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FE38" w14:textId="77777777" w:rsidR="00DD1779" w:rsidRPr="00166D7E" w:rsidRDefault="00DD1779" w:rsidP="00D92BD9">
      <w:pPr>
        <w:rPr>
          <w:rFonts w:ascii="Arial Narrow" w:hAnsi="Arial Narrow"/>
          <w:b/>
          <w:i/>
          <w:sz w:val="32"/>
        </w:rPr>
      </w:pPr>
    </w:p>
    <w:p w14:paraId="32169F96" w14:textId="49FD77D8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1BEB8538" w14:textId="77777777" w:rsidR="001C79DF" w:rsidRDefault="001C79DF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D92BD9">
      <w:pPr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3C3A8CF" w14:textId="272BD3B4" w:rsidR="00F503B4" w:rsidRPr="00D92BD9" w:rsidRDefault="00865D5A" w:rsidP="00D92BD9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7D7C8C9A" w:rsidR="008E675F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2E2ADB18" w14:textId="3D23F7F8" w:rsidR="00D92BD9" w:rsidRDefault="00D92BD9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</w:p>
    <w:p w14:paraId="25A484DF" w14:textId="77777777" w:rsidR="00D92BD9" w:rsidRPr="00166D7E" w:rsidRDefault="00D92BD9" w:rsidP="00D92BD9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D92BD9" w14:paraId="21B79AAC" w14:textId="77777777" w:rsidTr="002A1BC3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58075CA0" w14:textId="5EA68B8B" w:rsidR="00D92BD9" w:rsidRDefault="00D92BD9" w:rsidP="002A1BC3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Napomena za EUR: </w:t>
            </w:r>
          </w:p>
          <w:p w14:paraId="36443641" w14:textId="77777777" w:rsidR="00D92BD9" w:rsidRDefault="00D92BD9" w:rsidP="002A1BC3">
            <w:pPr>
              <w:jc w:val="both"/>
              <w:rPr>
                <w:rFonts w:ascii="Arial Narrow" w:hAnsi="Arial Narrow"/>
                <w:b/>
              </w:rPr>
            </w:pPr>
          </w:p>
          <w:p w14:paraId="6BF499A7" w14:textId="1F689D11" w:rsidR="00D92BD9" w:rsidRPr="00D92BD9" w:rsidRDefault="00D92BD9" w:rsidP="002A1B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D92BD9">
              <w:rPr>
                <w:rFonts w:ascii="Arial Narrow" w:hAnsi="Arial Narrow"/>
              </w:rPr>
              <w:t>znose i ostale vrijednosti koje se</w:t>
            </w:r>
            <w:r>
              <w:rPr>
                <w:rFonts w:ascii="Arial Narrow" w:hAnsi="Arial Narrow"/>
              </w:rPr>
              <w:t xml:space="preserve"> u poslovnom planu</w:t>
            </w:r>
            <w:r w:rsidRPr="00D92BD9">
              <w:rPr>
                <w:rFonts w:ascii="Arial Narrow" w:hAnsi="Arial Narrow"/>
              </w:rPr>
              <w:t xml:space="preserve"> izražavaju kroz novčane jedinice potrebno je unijeti u </w:t>
            </w:r>
            <w:r w:rsidRPr="00D92BD9">
              <w:rPr>
                <w:rFonts w:ascii="Arial Narrow" w:hAnsi="Arial Narrow"/>
                <w:b/>
              </w:rPr>
              <w:t>euru (EUR)</w:t>
            </w:r>
            <w:r>
              <w:rPr>
                <w:rFonts w:ascii="Arial Narrow" w:hAnsi="Arial Narrow"/>
              </w:rPr>
              <w:t>. U</w:t>
            </w:r>
            <w:r w:rsidRPr="00D92BD9">
              <w:rPr>
                <w:rFonts w:ascii="Arial Narrow" w:hAnsi="Arial Narrow"/>
              </w:rPr>
              <w:t xml:space="preserve"> slučaju da su ti iznosi </w:t>
            </w:r>
            <w:r>
              <w:rPr>
                <w:rFonts w:ascii="Arial Narrow" w:hAnsi="Arial Narrow"/>
              </w:rPr>
              <w:t xml:space="preserve">prethodno bili </w:t>
            </w:r>
            <w:r w:rsidRPr="00D92BD9">
              <w:rPr>
                <w:rFonts w:ascii="Arial Narrow" w:hAnsi="Arial Narrow"/>
              </w:rPr>
              <w:t xml:space="preserve">izraženi u kuni (kn) potrebno je te iznose odnosno ostale vrijednosti koje se izražavaju kroz novčane jedinice preračunati iz kn u EUR po fiksnom tečaju konverzije </w:t>
            </w:r>
            <w:r w:rsidRPr="00D92BD9">
              <w:rPr>
                <w:rFonts w:ascii="Arial Narrow" w:hAnsi="Arial Narrow"/>
                <w:b/>
                <w:u w:val="single"/>
              </w:rPr>
              <w:t>7,53450</w:t>
            </w:r>
            <w:r w:rsidRPr="00D92BD9">
              <w:rPr>
                <w:rFonts w:ascii="Arial Narrow" w:hAnsi="Arial Narrow"/>
              </w:rPr>
              <w:t xml:space="preserve"> te ih unijeti u EUR. Preračunavanje se izvršava primjenom punoga brojčanog iznosa fiksnog tečaja konverzije (7,53450) te zaokruživanjem pri čemu se dobiveni rezultat zaokružuje na dvije decimale, a na temelju treće decimale.</w:t>
            </w:r>
          </w:p>
        </w:tc>
      </w:tr>
    </w:tbl>
    <w:p w14:paraId="27ECAD2D" w14:textId="77777777" w:rsidR="00D92BD9" w:rsidRPr="00865D5A" w:rsidRDefault="00D92BD9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</w:p>
    <w:p w14:paraId="20358A0B" w14:textId="77777777" w:rsidR="008E675F" w:rsidRPr="00166D7E" w:rsidRDefault="008E675F" w:rsidP="00D92BD9">
      <w:pPr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01B553F0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„Natječaj za provedbu tipa operacije</w:t>
            </w:r>
            <w:r w:rsidR="004C188C">
              <w:rPr>
                <w:rFonts w:ascii="Arial Narrow" w:hAnsi="Arial Narrow"/>
                <w:b/>
              </w:rPr>
              <w:t xml:space="preserve"> </w:t>
            </w:r>
            <w:r w:rsidR="004C188C" w:rsidRPr="001E7E1E">
              <w:rPr>
                <w:rFonts w:ascii="Arial Narrow" w:hAnsi="Arial Narrow"/>
                <w:b/>
              </w:rPr>
              <w:t>1.1.2.</w:t>
            </w:r>
            <w:r w:rsidR="004C188C">
              <w:rPr>
                <w:rFonts w:ascii="Arial Narrow" w:hAnsi="Arial Narrow"/>
                <w:b/>
              </w:rPr>
              <w:t xml:space="preserve"> </w:t>
            </w:r>
            <w:r w:rsidR="004C188C" w:rsidRPr="00D84C36">
              <w:rPr>
                <w:rFonts w:ascii="Arial Narrow" w:hAnsi="Arial Narrow"/>
                <w:b/>
              </w:rPr>
              <w:t>„Razvoj i unapređenje poslovanja malih poljoprivrednih gospodarstava“</w:t>
            </w:r>
            <w:r w:rsidR="004C188C">
              <w:rPr>
                <w:rFonts w:ascii="Arial Narrow" w:hAnsi="Arial Narrow"/>
                <w:b/>
              </w:rPr>
              <w:t xml:space="preserve">. 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 xml:space="preserve">astavni dio poslovnog plana je i tablični dio (excel). </w:t>
            </w:r>
          </w:p>
          <w:p w14:paraId="0C99AE0D" w14:textId="77777777" w:rsidR="00D92BD9" w:rsidRDefault="00D92BD9" w:rsidP="00664700">
            <w:pPr>
              <w:jc w:val="both"/>
              <w:rPr>
                <w:rFonts w:ascii="Arial Narrow" w:hAnsi="Arial Narrow"/>
              </w:rPr>
            </w:pPr>
          </w:p>
          <w:p w14:paraId="1D920100" w14:textId="554C64CE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(excel)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2E243297" w14:textId="77777777" w:rsidR="007004BD" w:rsidRDefault="007004BD" w:rsidP="00135A9C">
      <w:pPr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40BDE0C" w:rsidR="00907A4F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526A06" w14:textId="77777777" w:rsidR="00AB3CE4" w:rsidRPr="007925A8" w:rsidRDefault="00AB3CE4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75B0E69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elja </w:t>
            </w:r>
            <w:r w:rsidR="00DE0E7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SOPG-a/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0A7696FD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28B158C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5955EE73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A9A2B2" w14:textId="60111D7C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BA51436" w14:textId="1678F364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91E0FD5" w14:textId="77777777" w:rsidR="00AB3CE4" w:rsidRPr="007925A8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585D5DE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</w:t>
            </w:r>
            <w:r w:rsid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/preradu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6D7A0017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C62540F" w14:textId="77777777" w:rsidR="00B37AA1" w:rsidRPr="007925A8" w:rsidRDefault="00B37AA1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2D443148" w:rsidR="00907A4F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C23647C" w14:textId="30129E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5550395" w14:textId="0E475E73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2FF1ADF" w14:textId="3783A3F9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6F88040" w14:textId="26C7A808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F29197" w14:textId="75451D5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8422BE" w14:textId="30C80170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3EBE202" w14:textId="5D71AFDB" w:rsidR="00AB3CE4" w:rsidRDefault="00AB3CE4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AB3CE4" w:rsidRPr="005A0A4B" w14:paraId="66B84BB1" w14:textId="77777777" w:rsidTr="001D6CA8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E20ADCD" w14:textId="71C20757" w:rsidR="00AB3CE4" w:rsidRPr="007925A8" w:rsidRDefault="00AB3CE4" w:rsidP="001D6CA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4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 slučaju ulaganja u nabavu rabljenog traktora, detaljno obrazložite tehničke karakteristike traktora koje</w:t>
            </w:r>
            <w:r w:rsidR="001D6C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nabavljate i u kojem je smislu boljih tehničkih karakteristika u odnosu na postojeći (</w:t>
            </w:r>
            <w:r w:rsidRPr="00AB3CE4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npr. jačina motora, godina starosti i slično</w:t>
            </w: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AB3CE4" w:rsidRPr="005A0A4B" w14:paraId="607CCEB6" w14:textId="77777777" w:rsidTr="001D6CA8">
        <w:trPr>
          <w:trHeight w:val="1781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E5B0F2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FD67DB4" w14:textId="2571F501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D0E4CF" w14:textId="28A41F38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B4E77E4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0B068EA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8B45773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6F45C40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9DE6B2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2611CEE" w14:textId="77777777" w:rsidR="00AB3CE4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7F08074" w14:textId="268AB57C" w:rsidR="00AB3CE4" w:rsidRPr="007925A8" w:rsidRDefault="00AB3CE4" w:rsidP="00AB3CE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6DF5269E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 koji način projekt pridonosi ostvarenju ciljeva iz odabrane LRS</w:t>
            </w:r>
            <w:r w:rsidR="004C188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4C188C" w:rsidRPr="004C188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– STRATEŠKI CILJ 1 Povećanje konkurentnosti i razvoja poljoprivrede na poljoprivrednom gospodarstvu</w:t>
            </w:r>
            <w:r w:rsidR="007004BD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4652758E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748FEA" w14:textId="36606A4A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DA6BAE" w14:textId="1BA97A41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FC3BD8B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2208F001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EC1E12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5E7093CC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FE2E409" w14:textId="77777777" w:rsidR="00AB3CE4" w:rsidRDefault="00AB3CE4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0079BEAB" w14:textId="5D31B640" w:rsidR="00AB3CE4" w:rsidRDefault="00AB3CE4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(excel)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2B3177F1" w:rsidR="006A15B8" w:rsidRDefault="006A15B8" w:rsidP="006A15B8">
      <w:pPr>
        <w:rPr>
          <w:rFonts w:ascii="Arial Narrow" w:hAnsi="Arial Narrow" w:cs="Arial"/>
        </w:rPr>
      </w:pPr>
    </w:p>
    <w:p w14:paraId="23D312B2" w14:textId="4DFED1EF" w:rsidR="00AB3CE4" w:rsidRDefault="00AB3CE4" w:rsidP="006A15B8">
      <w:pPr>
        <w:rPr>
          <w:rFonts w:ascii="Arial Narrow" w:hAnsi="Arial Narrow" w:cs="Arial"/>
        </w:rPr>
      </w:pPr>
    </w:p>
    <w:p w14:paraId="43C890FF" w14:textId="332B1FE0" w:rsidR="00AB3CE4" w:rsidRDefault="00AB3CE4" w:rsidP="006A15B8">
      <w:pPr>
        <w:rPr>
          <w:rFonts w:ascii="Arial Narrow" w:hAnsi="Arial Narrow" w:cs="Arial"/>
        </w:rPr>
      </w:pPr>
    </w:p>
    <w:p w14:paraId="00125B44" w14:textId="77777777" w:rsidR="00AB3CE4" w:rsidRDefault="00AB3CE4" w:rsidP="006A15B8">
      <w:pPr>
        <w:rPr>
          <w:rFonts w:ascii="Arial Narrow" w:hAnsi="Arial Narrow" w:cs="Arial"/>
        </w:rPr>
      </w:pPr>
    </w:p>
    <w:sectPr w:rsidR="00AB3CE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8CC1" w14:textId="77777777" w:rsidR="004C35E3" w:rsidRDefault="004C35E3" w:rsidP="00DD1779">
      <w:r>
        <w:separator/>
      </w:r>
    </w:p>
  </w:endnote>
  <w:endnote w:type="continuationSeparator" w:id="0">
    <w:p w14:paraId="721E830F" w14:textId="77777777" w:rsidR="004C35E3" w:rsidRDefault="004C35E3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33DA1718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ACA1" w14:textId="77777777" w:rsidR="004C35E3" w:rsidRDefault="004C35E3" w:rsidP="00DD1779">
      <w:r>
        <w:separator/>
      </w:r>
    </w:p>
  </w:footnote>
  <w:footnote w:type="continuationSeparator" w:id="0">
    <w:p w14:paraId="7BD4FD8A" w14:textId="77777777" w:rsidR="004C35E3" w:rsidRDefault="004C35E3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C58F5"/>
    <w:rsid w:val="000E357B"/>
    <w:rsid w:val="000E6E0B"/>
    <w:rsid w:val="000F18D6"/>
    <w:rsid w:val="0013035B"/>
    <w:rsid w:val="00135A9C"/>
    <w:rsid w:val="00161BBE"/>
    <w:rsid w:val="00166D7E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C79DF"/>
    <w:rsid w:val="001D6CA8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27E47"/>
    <w:rsid w:val="00344943"/>
    <w:rsid w:val="003454F6"/>
    <w:rsid w:val="00353B86"/>
    <w:rsid w:val="00354679"/>
    <w:rsid w:val="003574C6"/>
    <w:rsid w:val="0037283A"/>
    <w:rsid w:val="003959C0"/>
    <w:rsid w:val="0039743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C188C"/>
    <w:rsid w:val="004C35E3"/>
    <w:rsid w:val="004F2765"/>
    <w:rsid w:val="005032F8"/>
    <w:rsid w:val="0051609C"/>
    <w:rsid w:val="005429BD"/>
    <w:rsid w:val="005642DD"/>
    <w:rsid w:val="0057534E"/>
    <w:rsid w:val="00576D82"/>
    <w:rsid w:val="0058356E"/>
    <w:rsid w:val="0058794B"/>
    <w:rsid w:val="005879A8"/>
    <w:rsid w:val="005A0A4B"/>
    <w:rsid w:val="005B1B54"/>
    <w:rsid w:val="00611C76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47FA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A468A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7DA"/>
    <w:rsid w:val="00AB065E"/>
    <w:rsid w:val="00AB3CE4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37AA1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7630C"/>
    <w:rsid w:val="00D840E8"/>
    <w:rsid w:val="00D91BF3"/>
    <w:rsid w:val="00D92BD9"/>
    <w:rsid w:val="00D93B8A"/>
    <w:rsid w:val="00D97834"/>
    <w:rsid w:val="00DA2082"/>
    <w:rsid w:val="00DC7285"/>
    <w:rsid w:val="00DD1779"/>
    <w:rsid w:val="00DD2613"/>
    <w:rsid w:val="00DD2A1E"/>
    <w:rsid w:val="00DD562B"/>
    <w:rsid w:val="00DE0E77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6PXVCHXRUD45-1256446117-5822</_dlc_DocId>
    <_dlc_DocIdUrl xmlns="1096e588-875a-4e48-ba85-ea1554ece10c">
      <Url>http://sharepoint/snrl/ribarstvo/_layouts/15/DocIdRedir.aspx?ID=6PXVCHXRUD45-1256446117-5822</Url>
      <Description>6PXVCHXRUD45-1256446117-5822</Description>
    </_dlc_DocIdUrl>
  </documentManagement>
</p:properties>
</file>

<file path=customXml/itemProps1.xml><?xml version="1.0" encoding="utf-8"?>
<ds:datastoreItem xmlns:ds="http://schemas.openxmlformats.org/officeDocument/2006/customXml" ds:itemID="{438482FF-D788-4153-8A49-C5357C117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A6DB3-2CBC-4810-8FFF-8793364761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72B67D-CF5C-44D3-941A-D092C93F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E6BD5-82A4-4111-AA35-8D54A6D93E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CF11E2-F463-4B9C-9917-EDAFACBDE4D5}">
  <ds:schemaRefs>
    <ds:schemaRef ds:uri="http://schemas.microsoft.com/office/infopath/2007/PartnerControls"/>
    <ds:schemaRef ds:uri="1096e588-875a-4e48-ba85-ea1554ece10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Windows korisnik</cp:lastModifiedBy>
  <cp:revision>18</cp:revision>
  <cp:lastPrinted>2017-12-06T12:00:00Z</cp:lastPrinted>
  <dcterms:created xsi:type="dcterms:W3CDTF">2018-02-06T11:51:00Z</dcterms:created>
  <dcterms:modified xsi:type="dcterms:W3CDTF">2023-01-10T08:12:00Z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c4190e11-fec5-4990-83f0-cb23a99581a6</vt:lpwstr>
  </property>
  <property fmtid="{D5CDD505-2E9C-101B-9397-08002B2CF9AE}" pid="3" name="ContentTypeId">
    <vt:lpwstr>0x0101006E4091C944F0344E8931861914CF7418</vt:lpwstr>
  </property>
</Properties>
</file>